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DE" w:rsidRDefault="008D72E3">
      <w:pPr>
        <w:rPr>
          <w:rFonts w:ascii="Times New Roman" w:hAnsi="Times New Roman" w:cs="Times New Roman"/>
          <w:sz w:val="24"/>
          <w:szCs w:val="24"/>
        </w:rPr>
      </w:pPr>
      <w:r w:rsidRPr="00D26EBA">
        <w:rPr>
          <w:rFonts w:ascii="Times New Roman" w:hAnsi="Times New Roman" w:cs="Times New Roman"/>
          <w:sz w:val="24"/>
          <w:szCs w:val="24"/>
        </w:rPr>
        <w:t xml:space="preserve">Table 1.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26EBA">
        <w:rPr>
          <w:rFonts w:ascii="Times New Roman" w:hAnsi="Times New Roman" w:cs="Times New Roman"/>
          <w:sz w:val="24"/>
          <w:szCs w:val="24"/>
        </w:rPr>
        <w:t>nternal consistency of the MWQ</w:t>
      </w:r>
    </w:p>
    <w:p w:rsidR="008D72E3" w:rsidRDefault="008D72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1"/>
        <w:gridCol w:w="1492"/>
        <w:gridCol w:w="1482"/>
        <w:gridCol w:w="1533"/>
        <w:gridCol w:w="1532"/>
        <w:gridCol w:w="1542"/>
      </w:tblGrid>
      <w:tr w:rsidR="008D72E3" w:rsidRPr="00D26EBA" w:rsidTr="008A5685"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–test correlation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Alpha if eliminated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</w:tc>
      </w:tr>
      <w:tr w:rsidR="008D72E3" w:rsidRPr="00D26EBA" w:rsidTr="008A5685">
        <w:tc>
          <w:tcPr>
            <w:tcW w:w="1558" w:type="dxa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.500**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.817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Mean= 3.56</w:t>
            </w:r>
          </w:p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Alpha=.821</w:t>
            </w:r>
          </w:p>
        </w:tc>
      </w:tr>
      <w:tr w:rsidR="008D72E3" w:rsidRPr="00D26EBA" w:rsidTr="008A5685"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2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1.47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.598**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.792</w:t>
            </w:r>
          </w:p>
        </w:tc>
        <w:tc>
          <w:tcPr>
            <w:tcW w:w="1559" w:type="dxa"/>
            <w:vMerge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E3" w:rsidRPr="00D26EBA" w:rsidTr="008A5685"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3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.683**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.768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E3" w:rsidRPr="00D26EBA" w:rsidTr="008A5685"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4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.706**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.761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E3" w:rsidRPr="00D26EBA" w:rsidTr="008A5685"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Item 5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3.83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1.51</w:t>
            </w:r>
          </w:p>
        </w:tc>
        <w:tc>
          <w:tcPr>
            <w:tcW w:w="1558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.605**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.790</w:t>
            </w:r>
          </w:p>
        </w:tc>
        <w:tc>
          <w:tcPr>
            <w:tcW w:w="1559" w:type="dxa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2E3" w:rsidRPr="00D26EBA" w:rsidRDefault="008D72E3" w:rsidP="005972F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D26EBA">
        <w:rPr>
          <w:rFonts w:ascii="Times New Roman" w:hAnsi="Times New Roman" w:cs="Times New Roman"/>
          <w:sz w:val="20"/>
          <w:szCs w:val="20"/>
        </w:rPr>
        <w:t>**p&lt; .01</w:t>
      </w:r>
    </w:p>
    <w:p w:rsidR="008D72E3" w:rsidRDefault="008D72E3" w:rsidP="005972F1">
      <w:pPr>
        <w:spacing w:after="120" w:line="360" w:lineRule="auto"/>
        <w:jc w:val="both"/>
      </w:pPr>
      <w:r>
        <w:br w:type="page"/>
      </w:r>
    </w:p>
    <w:p w:rsidR="008D72E3" w:rsidRDefault="008D72E3" w:rsidP="005972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6EBA">
        <w:rPr>
          <w:rFonts w:ascii="Times New Roman" w:hAnsi="Times New Roman" w:cs="Times New Roman"/>
          <w:sz w:val="24"/>
          <w:szCs w:val="24"/>
        </w:rPr>
        <w:lastRenderedPageBreak/>
        <w:t>Table 2. Results of the Mann Whitney U-test for gender differences in the MWQ and EC</w:t>
      </w:r>
    </w:p>
    <w:p w:rsidR="008D72E3" w:rsidRPr="00D26EBA" w:rsidRDefault="008D72E3" w:rsidP="005972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294"/>
        <w:gridCol w:w="1294"/>
        <w:gridCol w:w="1295"/>
        <w:gridCol w:w="1295"/>
        <w:gridCol w:w="1295"/>
        <w:gridCol w:w="928"/>
      </w:tblGrid>
      <w:tr w:rsidR="008D72E3" w:rsidRPr="00D26EBA" w:rsidTr="008A5685"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Mean Rank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Sum of Ranks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 W U-test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8D72E3" w:rsidRPr="00D26EBA" w:rsidTr="008A5685">
        <w:tc>
          <w:tcPr>
            <w:tcW w:w="1530" w:type="dxa"/>
            <w:vMerge w:val="restart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MWQ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239.14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57153.50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22194.500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b/>
                <w:sz w:val="24"/>
                <w:szCs w:val="24"/>
              </w:rPr>
              <w:t>.023</w:t>
            </w:r>
          </w:p>
        </w:tc>
      </w:tr>
      <w:tr w:rsidR="008D72E3" w:rsidRPr="00D26EBA" w:rsidTr="008A5685">
        <w:tc>
          <w:tcPr>
            <w:tcW w:w="1530" w:type="dxa"/>
            <w:vMerge/>
            <w:vAlign w:val="center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211.19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44772.50</w:t>
            </w:r>
          </w:p>
        </w:tc>
        <w:tc>
          <w:tcPr>
            <w:tcW w:w="1295" w:type="dxa"/>
            <w:vMerge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E3" w:rsidRPr="00D26EBA" w:rsidTr="008A5685">
        <w:tc>
          <w:tcPr>
            <w:tcW w:w="1530" w:type="dxa"/>
            <w:vMerge w:val="restart"/>
            <w:tcBorders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Emotional empathy</w:t>
            </w: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233.91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55669.50</w:t>
            </w:r>
          </w:p>
        </w:tc>
        <w:tc>
          <w:tcPr>
            <w:tcW w:w="1295" w:type="dxa"/>
            <w:vMerge w:val="restart"/>
            <w:tcBorders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22989.500</w:t>
            </w:r>
          </w:p>
        </w:tc>
        <w:tc>
          <w:tcPr>
            <w:tcW w:w="928" w:type="dxa"/>
            <w:vMerge w:val="restart"/>
            <w:tcBorders>
              <w:bottom w:val="single" w:sz="4" w:space="0" w:color="auto"/>
            </w:tcBorders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.122</w:t>
            </w:r>
          </w:p>
        </w:tc>
      </w:tr>
      <w:tr w:rsidR="008D72E3" w:rsidRPr="00D26EBA" w:rsidTr="008A5685">
        <w:tc>
          <w:tcPr>
            <w:tcW w:w="1530" w:type="dxa"/>
            <w:vMerge/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94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214.95</w:t>
            </w:r>
          </w:p>
        </w:tc>
        <w:tc>
          <w:tcPr>
            <w:tcW w:w="1295" w:type="dxa"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EBA">
              <w:rPr>
                <w:rFonts w:ascii="Times New Roman" w:hAnsi="Times New Roman" w:cs="Times New Roman"/>
                <w:sz w:val="24"/>
                <w:szCs w:val="24"/>
              </w:rPr>
              <w:t>45355.50</w:t>
            </w:r>
          </w:p>
        </w:tc>
        <w:tc>
          <w:tcPr>
            <w:tcW w:w="1295" w:type="dxa"/>
            <w:vMerge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vAlign w:val="center"/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2E3" w:rsidRPr="00D26EBA" w:rsidTr="008A5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0" w:type="dxa"/>
            <w:vMerge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72E3" w:rsidRPr="00D26EBA" w:rsidRDefault="008D72E3" w:rsidP="005972F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2E3" w:rsidRDefault="008D72E3" w:rsidP="00FD1791">
      <w:bookmarkStart w:id="0" w:name="_GoBack"/>
      <w:bookmarkEnd w:id="0"/>
    </w:p>
    <w:sectPr w:rsidR="008D72E3" w:rsidSect="00814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Light">
    <w:panose1 w:val="020B0203030804020204"/>
    <w:charset w:val="EE"/>
    <w:family w:val="swiss"/>
    <w:pitch w:val="variable"/>
    <w:sig w:usb0="E00026FF" w:usb1="5000007B" w:usb2="08004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8E"/>
    <w:rsid w:val="00012099"/>
    <w:rsid w:val="00025F8E"/>
    <w:rsid w:val="00056340"/>
    <w:rsid w:val="00056AB5"/>
    <w:rsid w:val="000707D7"/>
    <w:rsid w:val="00081493"/>
    <w:rsid w:val="000B3F3B"/>
    <w:rsid w:val="000E7155"/>
    <w:rsid w:val="00104E63"/>
    <w:rsid w:val="00167EFF"/>
    <w:rsid w:val="002416C1"/>
    <w:rsid w:val="002C2150"/>
    <w:rsid w:val="003156DD"/>
    <w:rsid w:val="00331076"/>
    <w:rsid w:val="00347356"/>
    <w:rsid w:val="003A2A95"/>
    <w:rsid w:val="003B6A86"/>
    <w:rsid w:val="00420C30"/>
    <w:rsid w:val="004224E5"/>
    <w:rsid w:val="004F08BE"/>
    <w:rsid w:val="005972F1"/>
    <w:rsid w:val="005B3C88"/>
    <w:rsid w:val="005C475C"/>
    <w:rsid w:val="006D2247"/>
    <w:rsid w:val="006D24AB"/>
    <w:rsid w:val="006D3BEF"/>
    <w:rsid w:val="008149CB"/>
    <w:rsid w:val="00860E49"/>
    <w:rsid w:val="008747E8"/>
    <w:rsid w:val="008816C2"/>
    <w:rsid w:val="008D72E3"/>
    <w:rsid w:val="0091000E"/>
    <w:rsid w:val="00945015"/>
    <w:rsid w:val="00955C5F"/>
    <w:rsid w:val="009A15E3"/>
    <w:rsid w:val="009A2B5E"/>
    <w:rsid w:val="00A96374"/>
    <w:rsid w:val="00AA1EB9"/>
    <w:rsid w:val="00AC368C"/>
    <w:rsid w:val="00B5794C"/>
    <w:rsid w:val="00BA3B22"/>
    <w:rsid w:val="00C429C8"/>
    <w:rsid w:val="00C50248"/>
    <w:rsid w:val="00CE56C8"/>
    <w:rsid w:val="00D831BB"/>
    <w:rsid w:val="00D8799D"/>
    <w:rsid w:val="00E24CD7"/>
    <w:rsid w:val="00E26604"/>
    <w:rsid w:val="00E3149A"/>
    <w:rsid w:val="00F152AE"/>
    <w:rsid w:val="00F741FD"/>
    <w:rsid w:val="00F835AC"/>
    <w:rsid w:val="00FD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2FE9-E2F7-4F3F-8228-3F15E24C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ejaVu Sans Light"/>
        <w:sz w:val="24"/>
        <w:szCs w:val="22"/>
        <w:lang w:val="hr-H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E3"/>
    <w:pPr>
      <w:spacing w:after="160" w:line="259" w:lineRule="auto"/>
      <w:jc w:val="left"/>
    </w:pPr>
    <w:rPr>
      <w:rFonts w:asciiTheme="minorHAnsi" w:hAnsiTheme="minorHAnsi" w:cstheme="minorBidi"/>
      <w:sz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72E3"/>
    <w:pPr>
      <w:spacing w:after="0"/>
      <w:jc w:val="left"/>
    </w:pPr>
    <w:rPr>
      <w:rFonts w:asciiTheme="minorHAnsi" w:hAnsiTheme="minorHAnsi" w:cstheme="minorBid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D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17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Karate</dc:creator>
  <cp:lastModifiedBy>Karate</cp:lastModifiedBy>
  <cp:revision>3</cp:revision>
  <dcterms:created xsi:type="dcterms:W3CDTF">2020-02-12T19:14:00Z</dcterms:created>
  <dcterms:modified xsi:type="dcterms:W3CDTF">2020-02-12T19:23:00Z</dcterms:modified>
</cp:coreProperties>
</file>